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E4" w:rsidRDefault="0046640C">
      <w:r w:rsidRPr="0046640C">
        <w:rPr>
          <w:b/>
          <w:sz w:val="24"/>
          <w:highlight w:val="green"/>
        </w:rPr>
        <w:t>Полезные ссылки</w:t>
      </w:r>
    </w:p>
    <w:p w:rsidR="001D27E4" w:rsidRDefault="001D27E4"/>
    <w:p w:rsidR="00215EE1" w:rsidRPr="0046640C" w:rsidRDefault="00F33F8F" w:rsidP="0046640C">
      <w:pPr>
        <w:rPr>
          <w:b/>
          <w:sz w:val="32"/>
          <w:u w:val="single"/>
        </w:rPr>
      </w:pPr>
      <w:r w:rsidRPr="0046640C">
        <w:rPr>
          <w:b/>
          <w:sz w:val="32"/>
          <w:u w:val="single"/>
        </w:rPr>
        <w:t>Бесплатные г</w:t>
      </w:r>
      <w:r w:rsidR="00215EE1" w:rsidRPr="0046640C">
        <w:rPr>
          <w:b/>
          <w:sz w:val="32"/>
          <w:u w:val="single"/>
        </w:rPr>
        <w:t>осударственные сервисы</w:t>
      </w:r>
    </w:p>
    <w:p w:rsidR="0046640C" w:rsidRDefault="0046640C"/>
    <w:p w:rsidR="001A4468" w:rsidRDefault="001A4468">
      <w:r>
        <w:t>Сервис предоставления сведений из ЕГРЮЛ/ЕГРИП</w:t>
      </w:r>
    </w:p>
    <w:p w:rsidR="001A4468" w:rsidRDefault="00F1249E">
      <w:pPr>
        <w:rPr>
          <w:rStyle w:val="a3"/>
        </w:rPr>
      </w:pPr>
      <w:hyperlink r:id="rId5" w:history="1">
        <w:r w:rsidR="001A4468" w:rsidRPr="005F4DAA">
          <w:rPr>
            <w:rStyle w:val="a3"/>
          </w:rPr>
          <w:t>https://egrul.nalog.ru/index.html</w:t>
        </w:r>
      </w:hyperlink>
    </w:p>
    <w:p w:rsidR="00F1249E" w:rsidRDefault="00F1249E" w:rsidP="00F1249E">
      <w:r>
        <w:t xml:space="preserve">Ресурс БФО – можно посмотреть бухгалтерскую отчетность любой компании </w:t>
      </w:r>
    </w:p>
    <w:p w:rsidR="00F1249E" w:rsidRDefault="00F1249E">
      <w:hyperlink r:id="rId6" w:history="1">
        <w:r w:rsidRPr="002D055B">
          <w:rPr>
            <w:rStyle w:val="a3"/>
          </w:rPr>
          <w:t>https://bo.nalog.gov.ru/</w:t>
        </w:r>
      </w:hyperlink>
    </w:p>
    <w:p w:rsidR="001A4468" w:rsidRDefault="001A4468">
      <w:bookmarkStart w:id="0" w:name="_GoBack"/>
      <w:bookmarkEnd w:id="0"/>
      <w:r>
        <w:t>Сервис расчета стоимости патента</w:t>
      </w:r>
    </w:p>
    <w:p w:rsidR="001A4468" w:rsidRDefault="00F1249E">
      <w:hyperlink r:id="rId7" w:history="1">
        <w:r w:rsidR="001A4468" w:rsidRPr="005F4DAA">
          <w:rPr>
            <w:rStyle w:val="a3"/>
          </w:rPr>
          <w:t>https://patent.nalog.ru/info/</w:t>
        </w:r>
      </w:hyperlink>
    </w:p>
    <w:p w:rsidR="001A4468" w:rsidRDefault="001A4468">
      <w:r>
        <w:t>Сервис проверки контрагентов «Прозрачный бизнес»</w:t>
      </w:r>
    </w:p>
    <w:p w:rsidR="001A4468" w:rsidRDefault="00F1249E">
      <w:hyperlink r:id="rId8" w:history="1">
        <w:r w:rsidR="001A4468" w:rsidRPr="005F4DAA">
          <w:rPr>
            <w:rStyle w:val="a3"/>
          </w:rPr>
          <w:t>https://pb.nalog.ru/</w:t>
        </w:r>
      </w:hyperlink>
    </w:p>
    <w:p w:rsidR="001A4468" w:rsidRDefault="001A4468">
      <w:r>
        <w:t>Сервис проверки статуса налогоплательщика НПД (</w:t>
      </w:r>
      <w:proofErr w:type="spellStart"/>
      <w:r>
        <w:t>самозанятого</w:t>
      </w:r>
      <w:proofErr w:type="spellEnd"/>
      <w:r>
        <w:t>)</w:t>
      </w:r>
    </w:p>
    <w:p w:rsidR="001A4468" w:rsidRDefault="00F1249E">
      <w:hyperlink r:id="rId9" w:history="1">
        <w:r w:rsidR="001A4468" w:rsidRPr="005F4DAA">
          <w:rPr>
            <w:rStyle w:val="a3"/>
          </w:rPr>
          <w:t>https://npd.nalog.ru/check-status/</w:t>
        </w:r>
      </w:hyperlink>
    </w:p>
    <w:p w:rsidR="001A4468" w:rsidRDefault="001A4468">
      <w:r>
        <w:t xml:space="preserve">Калькулятор расчета страховых взносов ИП </w:t>
      </w:r>
    </w:p>
    <w:p w:rsidR="001A4468" w:rsidRDefault="00F1249E">
      <w:hyperlink r:id="rId10" w:history="1">
        <w:r w:rsidR="001A4468" w:rsidRPr="005F4DAA">
          <w:rPr>
            <w:rStyle w:val="a3"/>
          </w:rPr>
          <w:t>https://www.nalog.gov.ru/rn77/service/ops/</w:t>
        </w:r>
      </w:hyperlink>
    </w:p>
    <w:p w:rsidR="001A4468" w:rsidRDefault="001A4468">
      <w:r>
        <w:t>Государственная онлайн регистрация бизнеса</w:t>
      </w:r>
    </w:p>
    <w:p w:rsidR="001A4468" w:rsidRDefault="00F1249E">
      <w:hyperlink r:id="rId11" w:anchor="ip" w:history="1">
        <w:r w:rsidR="001A4468" w:rsidRPr="005F4DAA">
          <w:rPr>
            <w:rStyle w:val="a3"/>
          </w:rPr>
          <w:t>https://service.nalog.ru/gosreg/index.html#ip</w:t>
        </w:r>
      </w:hyperlink>
    </w:p>
    <w:p w:rsidR="00F04EED" w:rsidRDefault="00F04EED" w:rsidP="00F04EED">
      <w:r>
        <w:t>Сервис формирования и проверки МЧД</w:t>
      </w:r>
    </w:p>
    <w:p w:rsidR="00F04EED" w:rsidRDefault="00F1249E">
      <w:hyperlink r:id="rId12" w:anchor="/" w:history="1">
        <w:r w:rsidR="00F054E7" w:rsidRPr="00D04042">
          <w:rPr>
            <w:rStyle w:val="a3"/>
          </w:rPr>
          <w:t>https://service.nalog.ru/dovel/#/</w:t>
        </w:r>
      </w:hyperlink>
    </w:p>
    <w:p w:rsidR="00F054E7" w:rsidRDefault="00F054E7"/>
    <w:p w:rsidR="00431970" w:rsidRDefault="00431970">
      <w:r>
        <w:t xml:space="preserve">Личный кабинет ФНС, отправка отчетности </w:t>
      </w:r>
    </w:p>
    <w:p w:rsidR="001A4468" w:rsidRPr="009C51B2" w:rsidRDefault="00F1249E" w:rsidP="001A4468">
      <w:pPr>
        <w:shd w:val="clear" w:color="auto" w:fill="FFFFFF"/>
        <w:rPr>
          <w:rFonts w:ascii="Arial" w:hAnsi="Arial" w:cs="Arial"/>
          <w:sz w:val="21"/>
          <w:szCs w:val="21"/>
        </w:rPr>
      </w:pPr>
      <w:hyperlink r:id="rId13" w:tgtFrame="_blank" w:history="1">
        <w:proofErr w:type="spellStart"/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lkip</w:t>
        </w:r>
        <w:proofErr w:type="spellEnd"/>
        <w:r w:rsidR="001A4468" w:rsidRPr="009C51B2">
          <w:rPr>
            <w:rStyle w:val="a3"/>
            <w:rFonts w:ascii="Arial" w:hAnsi="Arial" w:cs="Arial"/>
            <w:bCs/>
            <w:sz w:val="21"/>
            <w:szCs w:val="21"/>
          </w:rPr>
          <w:t>2.</w:t>
        </w:r>
        <w:proofErr w:type="spellStart"/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nalog</w:t>
        </w:r>
        <w:proofErr w:type="spellEnd"/>
        <w:r w:rsidR="001A4468" w:rsidRPr="009C51B2">
          <w:rPr>
            <w:rStyle w:val="a3"/>
            <w:rFonts w:ascii="Arial" w:hAnsi="Arial" w:cs="Arial"/>
            <w:bCs/>
            <w:sz w:val="21"/>
            <w:szCs w:val="21"/>
          </w:rPr>
          <w:t>.</w:t>
        </w:r>
        <w:proofErr w:type="spellStart"/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ru</w:t>
        </w:r>
        <w:proofErr w:type="spellEnd"/>
      </w:hyperlink>
      <w:r w:rsidR="001A4468" w:rsidRPr="009C51B2">
        <w:rPr>
          <w:rFonts w:ascii="Arial" w:hAnsi="Arial" w:cs="Arial"/>
          <w:sz w:val="21"/>
          <w:szCs w:val="21"/>
        </w:rPr>
        <w:t xml:space="preserve"> – для ИП</w:t>
      </w:r>
    </w:p>
    <w:p w:rsidR="001A4468" w:rsidRPr="009C51B2" w:rsidRDefault="00F1249E" w:rsidP="001A4468">
      <w:pPr>
        <w:shd w:val="clear" w:color="auto" w:fill="FFFFFF"/>
        <w:rPr>
          <w:rFonts w:ascii="Arial" w:hAnsi="Arial" w:cs="Arial"/>
          <w:sz w:val="21"/>
          <w:szCs w:val="21"/>
        </w:rPr>
      </w:pPr>
      <w:hyperlink r:id="rId14" w:tgtFrame="_blank" w:history="1"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http</w:t>
        </w:r>
        <w:r w:rsidR="001A4468" w:rsidRPr="009C51B2">
          <w:rPr>
            <w:rStyle w:val="a3"/>
            <w:rFonts w:ascii="Arial" w:hAnsi="Arial" w:cs="Arial"/>
            <w:bCs/>
            <w:sz w:val="21"/>
            <w:szCs w:val="21"/>
          </w:rPr>
          <w:t>://</w:t>
        </w:r>
        <w:proofErr w:type="spellStart"/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lkul</w:t>
        </w:r>
        <w:proofErr w:type="spellEnd"/>
        <w:r w:rsidR="001A4468" w:rsidRPr="009C51B2">
          <w:rPr>
            <w:rStyle w:val="a3"/>
            <w:rFonts w:ascii="Arial" w:hAnsi="Arial" w:cs="Arial"/>
            <w:bCs/>
            <w:sz w:val="21"/>
            <w:szCs w:val="21"/>
          </w:rPr>
          <w:t>.</w:t>
        </w:r>
        <w:proofErr w:type="spellStart"/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nalog</w:t>
        </w:r>
        <w:proofErr w:type="spellEnd"/>
        <w:r w:rsidR="001A4468" w:rsidRPr="009C51B2">
          <w:rPr>
            <w:rStyle w:val="a3"/>
            <w:rFonts w:ascii="Arial" w:hAnsi="Arial" w:cs="Arial"/>
            <w:bCs/>
            <w:sz w:val="21"/>
            <w:szCs w:val="21"/>
          </w:rPr>
          <w:t>.</w:t>
        </w:r>
        <w:proofErr w:type="spellStart"/>
        <w:r w:rsidR="001A4468" w:rsidRPr="009C51B2">
          <w:rPr>
            <w:rStyle w:val="a3"/>
            <w:rFonts w:ascii="Arial" w:hAnsi="Arial" w:cs="Arial"/>
            <w:bCs/>
            <w:sz w:val="21"/>
            <w:szCs w:val="21"/>
            <w:lang w:val="en-US"/>
          </w:rPr>
          <w:t>ru</w:t>
        </w:r>
        <w:proofErr w:type="spellEnd"/>
      </w:hyperlink>
      <w:r w:rsidR="001A4468" w:rsidRPr="009C51B2">
        <w:rPr>
          <w:rFonts w:ascii="Arial" w:hAnsi="Arial" w:cs="Arial"/>
          <w:sz w:val="21"/>
          <w:szCs w:val="21"/>
        </w:rPr>
        <w:t xml:space="preserve"> – для ЮЛ</w:t>
      </w:r>
    </w:p>
    <w:p w:rsidR="00F04EED" w:rsidRDefault="00F04EED" w:rsidP="00F04EED">
      <w:r>
        <w:t>Через личный кабинет налогоплательщика можно также направить некоторые виды отчетности.</w:t>
      </w:r>
    </w:p>
    <w:p w:rsidR="001A4468" w:rsidRDefault="001A4468" w:rsidP="001A4468">
      <w:pPr>
        <w:shd w:val="clear" w:color="auto" w:fill="FFFFFF"/>
        <w:rPr>
          <w:rFonts w:ascii="Arial" w:hAnsi="Arial" w:cs="Arial"/>
          <w:sz w:val="21"/>
          <w:szCs w:val="21"/>
        </w:rPr>
      </w:pPr>
    </w:p>
    <w:p w:rsidR="001A4468" w:rsidRPr="00F054E7" w:rsidRDefault="001A4468" w:rsidP="00F054E7">
      <w:r w:rsidRPr="00F054E7">
        <w:t>Сервис Росстата, где можно получить информацию о кодах организации или ИП, а также перечень форм отчетности для конкретного субъекта с законодательно установленными сроками сдачи</w:t>
      </w:r>
    </w:p>
    <w:p w:rsidR="001A4468" w:rsidRDefault="00F1249E" w:rsidP="001A4468">
      <w:pPr>
        <w:shd w:val="clear" w:color="auto" w:fill="FFFFFF"/>
        <w:rPr>
          <w:rFonts w:ascii="Arial" w:hAnsi="Arial" w:cs="Arial"/>
          <w:sz w:val="21"/>
          <w:szCs w:val="21"/>
        </w:rPr>
      </w:pPr>
      <w:hyperlink r:id="rId15" w:history="1">
        <w:r w:rsidR="001A4468" w:rsidRPr="005F4DAA">
          <w:rPr>
            <w:rStyle w:val="a3"/>
            <w:rFonts w:ascii="Arial" w:hAnsi="Arial" w:cs="Arial"/>
            <w:sz w:val="21"/>
            <w:szCs w:val="21"/>
          </w:rPr>
          <w:t>https://websbor.rosstat.gov.ru/online/info</w:t>
        </w:r>
      </w:hyperlink>
    </w:p>
    <w:p w:rsidR="001A4468" w:rsidRPr="001A4468" w:rsidRDefault="001A4468" w:rsidP="001A4468">
      <w:pPr>
        <w:shd w:val="clear" w:color="auto" w:fill="FFFFFF"/>
        <w:rPr>
          <w:rFonts w:ascii="Arial" w:hAnsi="Arial" w:cs="Arial"/>
          <w:sz w:val="21"/>
          <w:szCs w:val="21"/>
        </w:rPr>
      </w:pPr>
    </w:p>
    <w:p w:rsidR="00052BFA" w:rsidRPr="001A4468" w:rsidRDefault="00052BFA"/>
    <w:sectPr w:rsidR="00052BFA" w:rsidRPr="001A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C26"/>
    <w:multiLevelType w:val="multilevel"/>
    <w:tmpl w:val="3E38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62C1"/>
    <w:multiLevelType w:val="hybridMultilevel"/>
    <w:tmpl w:val="BB7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3059"/>
    <w:multiLevelType w:val="hybridMultilevel"/>
    <w:tmpl w:val="0A36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857"/>
    <w:multiLevelType w:val="hybridMultilevel"/>
    <w:tmpl w:val="846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6C03"/>
    <w:multiLevelType w:val="hybridMultilevel"/>
    <w:tmpl w:val="E17CFA88"/>
    <w:lvl w:ilvl="0" w:tplc="BB5650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6F33"/>
    <w:multiLevelType w:val="hybridMultilevel"/>
    <w:tmpl w:val="846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25F0"/>
    <w:multiLevelType w:val="multilevel"/>
    <w:tmpl w:val="45E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D4D32"/>
    <w:multiLevelType w:val="hybridMultilevel"/>
    <w:tmpl w:val="846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A4B94"/>
    <w:multiLevelType w:val="multilevel"/>
    <w:tmpl w:val="41FE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575B2"/>
    <w:multiLevelType w:val="hybridMultilevel"/>
    <w:tmpl w:val="026E8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E2EDA"/>
    <w:multiLevelType w:val="hybridMultilevel"/>
    <w:tmpl w:val="D5FC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97F8D"/>
    <w:multiLevelType w:val="hybridMultilevel"/>
    <w:tmpl w:val="7D7A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0732"/>
    <w:multiLevelType w:val="hybridMultilevel"/>
    <w:tmpl w:val="5F8840D2"/>
    <w:lvl w:ilvl="0" w:tplc="BB5650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47D6C"/>
    <w:multiLevelType w:val="hybridMultilevel"/>
    <w:tmpl w:val="846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16E59"/>
    <w:multiLevelType w:val="hybridMultilevel"/>
    <w:tmpl w:val="3C96B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D437E"/>
    <w:multiLevelType w:val="hybridMultilevel"/>
    <w:tmpl w:val="D418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923AF"/>
    <w:multiLevelType w:val="hybridMultilevel"/>
    <w:tmpl w:val="846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4"/>
  </w:num>
  <w:num w:numId="9">
    <w:abstractNumId w:val="15"/>
  </w:num>
  <w:num w:numId="10">
    <w:abstractNumId w:val="1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52"/>
    <w:rsid w:val="00052BFA"/>
    <w:rsid w:val="000535FC"/>
    <w:rsid w:val="000554EC"/>
    <w:rsid w:val="000D187E"/>
    <w:rsid w:val="00122A62"/>
    <w:rsid w:val="00144AC7"/>
    <w:rsid w:val="001A4468"/>
    <w:rsid w:val="001D27E4"/>
    <w:rsid w:val="00203957"/>
    <w:rsid w:val="00215EE1"/>
    <w:rsid w:val="002623C3"/>
    <w:rsid w:val="00277A95"/>
    <w:rsid w:val="002E0C9A"/>
    <w:rsid w:val="00342FCC"/>
    <w:rsid w:val="003B34CF"/>
    <w:rsid w:val="00431970"/>
    <w:rsid w:val="0043592F"/>
    <w:rsid w:val="0046640C"/>
    <w:rsid w:val="006428E2"/>
    <w:rsid w:val="00646614"/>
    <w:rsid w:val="006A1741"/>
    <w:rsid w:val="007020DD"/>
    <w:rsid w:val="007D1437"/>
    <w:rsid w:val="00881E86"/>
    <w:rsid w:val="0097059B"/>
    <w:rsid w:val="00994D56"/>
    <w:rsid w:val="009A0EF7"/>
    <w:rsid w:val="009C51B2"/>
    <w:rsid w:val="00A04BD0"/>
    <w:rsid w:val="00A364FB"/>
    <w:rsid w:val="00A45579"/>
    <w:rsid w:val="00A60CF6"/>
    <w:rsid w:val="00A8449E"/>
    <w:rsid w:val="00B84552"/>
    <w:rsid w:val="00BD4E00"/>
    <w:rsid w:val="00BE1FCE"/>
    <w:rsid w:val="00D547F0"/>
    <w:rsid w:val="00DF7F05"/>
    <w:rsid w:val="00F04EED"/>
    <w:rsid w:val="00F054E7"/>
    <w:rsid w:val="00F1249E"/>
    <w:rsid w:val="00F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7204"/>
  <w15:chartTrackingRefBased/>
  <w15:docId w15:val="{83489D0E-2831-4C28-A1D8-6552DCBC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4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5EE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A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0EF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36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nalog.ru/" TargetMode="External"/><Relationship Id="rId13" Type="http://schemas.openxmlformats.org/officeDocument/2006/relationships/hyperlink" Target="https://lkip2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ent.nalog.ru/info/" TargetMode="External"/><Relationship Id="rId12" Type="http://schemas.openxmlformats.org/officeDocument/2006/relationships/hyperlink" Target="https://service.nalog.ru/dov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.nalog.gov.ru/" TargetMode="External"/><Relationship Id="rId11" Type="http://schemas.openxmlformats.org/officeDocument/2006/relationships/hyperlink" Target="https://service.nalog.ru/gosreg/index.html" TargetMode="External"/><Relationship Id="rId5" Type="http://schemas.openxmlformats.org/officeDocument/2006/relationships/hyperlink" Target="https://egrul.nalog.ru/index.html" TargetMode="External"/><Relationship Id="rId15" Type="http://schemas.openxmlformats.org/officeDocument/2006/relationships/hyperlink" Target="https://websbor.rosstat.gov.ru/online/info" TargetMode="External"/><Relationship Id="rId10" Type="http://schemas.openxmlformats.org/officeDocument/2006/relationships/hyperlink" Target="https://www.nalog.gov.ru/rn77/service/o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d.nalog.ru/check-status/" TargetMode="External"/><Relationship Id="rId14" Type="http://schemas.openxmlformats.org/officeDocument/2006/relationships/hyperlink" Target="http://lk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2024-09-16T05:20:00Z</dcterms:created>
  <dcterms:modified xsi:type="dcterms:W3CDTF">2025-10-20T05:54:00Z</dcterms:modified>
</cp:coreProperties>
</file>